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90" w:firstLineChars="4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社区青少年俱乐部筹建情况说明表</w:t>
      </w:r>
      <w:bookmarkEnd w:id="0"/>
    </w:p>
    <w:p>
      <w:pPr>
        <w:spacing w:line="32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华文仿宋" w:hAnsi="华文仿宋" w:eastAsia="华文仿宋"/>
          <w:sz w:val="24"/>
        </w:rPr>
        <w:t xml:space="preserve">                                          </w:t>
      </w:r>
      <w:r>
        <w:rPr>
          <w:rFonts w:hint="eastAsia" w:ascii="仿宋_GB2312" w:hAnsi="华文仿宋" w:eastAsia="仿宋_GB2312"/>
          <w:sz w:val="24"/>
        </w:rPr>
        <w:t xml:space="preserve"> </w:t>
      </w:r>
    </w:p>
    <w:p>
      <w:pPr>
        <w:spacing w:line="320" w:lineRule="exact"/>
        <w:ind w:right="360"/>
        <w:jc w:val="righ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填表时间：    年   月    日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94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59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具体要求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自评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59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建设</w:t>
            </w: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1、本社区至少有1名专（兼）职辅导员（社工），参加市（区）的辅导员培训，做到持证上岗。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2、所辖各小区均有1名兼职辅导员，协助俱乐部活动。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3、本社区至少有少先队员20名，并按要求划分社区少先队大中小队，建有队员花名册。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4、在本社区内招募志愿者并组建社区青少年工作委员会（成员必须达7人以上，单数）。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场地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建设</w:t>
            </w: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1、有专兼用的俱乐部活动室一间，能满足青少年的活动需要。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2、俱乐部活动室内有适用于青少年的桌椅、储物柜等基本设施，并有以青少年为对象的氛围布置。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3、活动室配有常用的青少年文化活动用品。（如：棋类用品、体育用品、玩具等）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4、建有社区青少年俱乐部专（兼）用宣传阵地（橱窗等）。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920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社区意见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</w:tc>
        <w:tc>
          <w:tcPr>
            <w:tcW w:w="7920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区意见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</w:tc>
        <w:tc>
          <w:tcPr>
            <w:tcW w:w="7920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注：</w:t>
      </w:r>
    </w:p>
    <w:p>
      <w:pPr>
        <w:spacing w:line="32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1、社区自评及区评栏用“完成”或“未完成”表示，“未完成”项目请在备注栏说明原因。</w:t>
      </w:r>
    </w:p>
    <w:p>
      <w:pPr>
        <w:spacing w:line="32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2、社区还需随同上交佐证材料：场地照片、队员花名册、辅导员培训证书照片。</w:t>
      </w:r>
    </w:p>
    <w:p>
      <w:pPr>
        <w:spacing w:line="320" w:lineRule="exact"/>
        <w:rPr>
          <w:rFonts w:hint="eastAsia" w:ascii="仿宋_GB2312" w:hAnsi="华文仿宋" w:eastAsia="仿宋_GB2312"/>
          <w:b/>
          <w:sz w:val="24"/>
        </w:rPr>
        <w:sectPr>
          <w:pgSz w:w="11906" w:h="16838"/>
          <w:pgMar w:top="1091" w:right="1106" w:bottom="779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/>
          <w:sz w:val="24"/>
        </w:rPr>
        <w:t xml:space="preserve">                          </w:t>
      </w:r>
      <w:r>
        <w:rPr>
          <w:rFonts w:hint="eastAsia" w:ascii="仿宋_GB2312" w:hAnsi="华文仿宋" w:eastAsia="仿宋_GB2312"/>
          <w:b/>
          <w:sz w:val="24"/>
        </w:rPr>
        <w:t>杭州市推进社区青少年俱乐部工作领导小组办公室制表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0E63"/>
    <w:rsid w:val="080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2019-03-08T07:03:00Z</dcterms:created>
  <dc:creator>dell</dc:creator>
  <cp:lastModifiedBy>dell</cp:lastModifiedBy>
  <dcterms:modified xsi:type="dcterms:W3CDTF">2019-03-08T07:04:07Z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