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2019年杭州市中小学生科技节航海模型竞赛</w:t>
      </w:r>
    </w:p>
    <w:p>
      <w:pPr>
        <w:jc w:val="center"/>
        <w:rPr>
          <w:rFonts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补充通知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各参赛队：</w:t>
      </w:r>
    </w:p>
    <w:p>
      <w:pPr>
        <w:spacing w:line="48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为了更好的实施《2019年杭州市中小学生科技节航海模型竞赛》，现将有关事项通知如下：</w:t>
      </w:r>
    </w:p>
    <w:p>
      <w:pPr>
        <w:spacing w:line="480" w:lineRule="auto"/>
        <w:jc w:val="lef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竞赛地点：</w:t>
      </w:r>
      <w:r>
        <w:rPr>
          <w:rFonts w:hint="eastAsia" w:ascii="仿宋" w:hAnsi="仿宋" w:eastAsia="仿宋" w:cs="仿宋_GB2312"/>
          <w:sz w:val="28"/>
          <w:szCs w:val="28"/>
        </w:rPr>
        <w:t>中国杭州低碳科技馆（</w:t>
      </w:r>
      <w:r>
        <w:rPr>
          <w:rFonts w:ascii="仿宋" w:hAnsi="仿宋" w:eastAsia="仿宋" w:cs="Arial"/>
          <w:sz w:val="28"/>
          <w:szCs w:val="28"/>
        </w:rPr>
        <w:t>杭州市滨江区江汉路1888号</w:t>
      </w:r>
      <w:r>
        <w:rPr>
          <w:rFonts w:hint="eastAsia" w:ascii="仿宋" w:hAnsi="仿宋" w:eastAsia="仿宋" w:cs="Arial"/>
          <w:sz w:val="28"/>
          <w:szCs w:val="28"/>
        </w:rPr>
        <w:t>）</w:t>
      </w:r>
    </w:p>
    <w:p>
      <w:pPr>
        <w:spacing w:line="480" w:lineRule="auto"/>
        <w:ind w:firstLine="280" w:firstLineChars="100"/>
        <w:jc w:val="lef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竞赛时间：10月26日下午1：30</w:t>
      </w:r>
      <w:r>
        <w:rPr>
          <w:rFonts w:ascii="仿宋" w:hAnsi="仿宋" w:eastAsia="仿宋" w:cs="Arial"/>
          <w:sz w:val="28"/>
          <w:szCs w:val="28"/>
        </w:rPr>
        <w:t>—</w:t>
      </w:r>
      <w:r>
        <w:rPr>
          <w:rFonts w:hint="eastAsia" w:ascii="仿宋" w:hAnsi="仿宋" w:eastAsia="仿宋" w:cs="Arial"/>
          <w:sz w:val="28"/>
          <w:szCs w:val="28"/>
        </w:rPr>
        <w:t>17：00</w:t>
      </w:r>
    </w:p>
    <w:p>
      <w:pPr>
        <w:spacing w:line="480" w:lineRule="auto"/>
        <w:jc w:val="left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另：竞赛成绩录取作以下补充</w:t>
      </w:r>
    </w:p>
    <w:p>
      <w:pPr>
        <w:spacing w:line="480" w:lineRule="auto"/>
        <w:ind w:firstLine="504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w w:val="90"/>
          <w:sz w:val="28"/>
          <w:szCs w:val="28"/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每轮次航行时间6分钟，竞赛进行2轮，以2轮成绩之和作为竞赛成绩。</w:t>
      </w:r>
    </w:p>
    <w:p>
      <w:pPr>
        <w:spacing w:line="480" w:lineRule="auto"/>
        <w:ind w:firstLine="504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w w:val="90"/>
          <w:sz w:val="28"/>
          <w:szCs w:val="28"/>
        </w:rPr>
        <w:t>2.每轮比赛的成绩按其行驶的完整圈数及所用时间为该轮成绩，完成比赛圈数多者名次列前，圈数相同时间短者名次列前。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auto"/>
        <w:ind w:firstLine="3920" w:firstLineChars="140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杭州市中小学生科技节组委会</w:t>
      </w:r>
    </w:p>
    <w:p>
      <w:pPr>
        <w:spacing w:line="480" w:lineRule="auto"/>
        <w:ind w:firstLine="4480" w:firstLineChars="16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2019年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ascii="仿宋" w:hAnsi="仿宋" w:eastAsia="仿宋" w:cs="仿宋"/>
          <w:bCs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14"/>
    <w:rsid w:val="00177A77"/>
    <w:rsid w:val="001D66FE"/>
    <w:rsid w:val="007A5ADB"/>
    <w:rsid w:val="0095278C"/>
    <w:rsid w:val="00997714"/>
    <w:rsid w:val="00CB0C59"/>
    <w:rsid w:val="00F101BC"/>
    <w:rsid w:val="71E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110</TotalTime>
  <ScaleCrop>false</ScaleCrop>
  <LinksUpToDate>false</LinksUpToDate>
  <CharactersWithSpaces>272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2019-09-29T05:54:00Z</dcterms:created>
  <dc:creator>袁发祥</dc:creator>
  <cp:lastModifiedBy>Winni</cp:lastModifiedBy>
  <dcterms:modified xsi:type="dcterms:W3CDTF">2019-10-17T00:39:01Z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